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27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104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年度嘉義縣縣政府推動社會體育運動志願服務年度計畫</w:t>
      </w:r>
    </w:p>
    <w:p w:rsidR="008C228F" w:rsidRPr="00F8539E" w:rsidRDefault="008C228F" w:rsidP="008C228F">
      <w:pPr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Cs w:val="28"/>
        </w:rPr>
      </w:pP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</w:t>
      </w:r>
      <w:r w:rsid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</w:t>
      </w: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課程研習計畫</w:t>
      </w:r>
      <w:r w:rsidR="00383627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【</w:t>
      </w:r>
      <w:r w:rsidR="00D4758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北</w:t>
      </w:r>
      <w:r w:rsidR="00383627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區】</w:t>
      </w:r>
    </w:p>
    <w:p w:rsidR="008C228F" w:rsidRPr="008928E4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一、計畫依據：教育部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103.05.22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臺教體署全（一）字第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1030015766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號函辦理。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二、計畫目的：</w:t>
      </w:r>
    </w:p>
    <w:p w:rsidR="00D47589" w:rsidRDefault="00D47589" w:rsidP="00D47589">
      <w:pPr>
        <w:spacing w:line="460" w:lineRule="exact"/>
        <w:ind w:leftChars="116" w:left="1118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為提升志願服務內涵與品質，促進運動志工服務智能，協助體育運動的</w:t>
      </w:r>
    </w:p>
    <w:p w:rsidR="00D47589" w:rsidRPr="00C873EC" w:rsidRDefault="00D47589" w:rsidP="00D47589">
      <w:pPr>
        <w:spacing w:line="460" w:lineRule="exact"/>
        <w:ind w:leftChars="116" w:left="1118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推動。</w:t>
      </w:r>
    </w:p>
    <w:p w:rsidR="00D47589" w:rsidRDefault="00D47589" w:rsidP="00D47589">
      <w:pPr>
        <w:spacing w:line="3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透過頒授運動志工聘書儀式，激勵運動志工服務士氣，展揚助人最樂、</w:t>
      </w:r>
    </w:p>
    <w:p w:rsidR="00D47589" w:rsidRPr="00C873EC" w:rsidRDefault="00D47589" w:rsidP="00D47589">
      <w:pPr>
        <w:spacing w:line="3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 xml:space="preserve">服務最榮之價值觀，共同促進體育活動發展。 </w:t>
      </w:r>
    </w:p>
    <w:p w:rsidR="00D47589" w:rsidRDefault="00D47589" w:rsidP="00D47589">
      <w:pPr>
        <w:spacing w:line="3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(三)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廣納運動促進相關議題之專業機關團體或個人加入運動志工行列，作為</w:t>
      </w:r>
    </w:p>
    <w:p w:rsidR="00D47589" w:rsidRPr="00C873EC" w:rsidRDefault="00D47589" w:rsidP="00D47589">
      <w:pPr>
        <w:spacing w:line="3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本縣推動健康促進推動之諮詢協助。</w:t>
      </w:r>
    </w:p>
    <w:p w:rsidR="00D47589" w:rsidRDefault="00D47589" w:rsidP="00D47589">
      <w:pPr>
        <w:spacing w:line="3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(四)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培育各項體育志工，協助本縣各項體育運動社團之推動‧打造嘉義運動</w:t>
      </w:r>
    </w:p>
    <w:p w:rsidR="008C228F" w:rsidRPr="00D47589" w:rsidRDefault="00D47589" w:rsidP="00D47589">
      <w:pPr>
        <w:spacing w:line="3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島之願景。</w:t>
      </w:r>
    </w:p>
    <w:p w:rsidR="008C228F" w:rsidRPr="00EE219F" w:rsidRDefault="008C228F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指導單位：教育部體育署。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四、主辦單位：嘉義縣政府</w:t>
      </w:r>
    </w:p>
    <w:p w:rsidR="008C228F" w:rsidRPr="00EE219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五、承辦學校：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嘉義縣</w:t>
      </w:r>
      <w:r w:rsidR="00D47589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大崎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國小。</w:t>
      </w:r>
    </w:p>
    <w:p w:rsidR="008C228F" w:rsidRPr="007629A0" w:rsidRDefault="008C228F" w:rsidP="00383627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六</w:t>
      </w:r>
      <w:r w:rsidRPr="00EE219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、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協辦單位：</w:t>
      </w:r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嘉義縣</w:t>
      </w:r>
      <w:r w:rsidR="00D4758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永安</w:t>
      </w:r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國小</w:t>
      </w:r>
      <w:r w:rsidR="004E34C3" w:rsidRPr="007629A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Pr="007629A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義仁國小</w:t>
      </w:r>
      <w:r w:rsidR="00383627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383627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七、辦理期程：104年</w:t>
      </w:r>
      <w:r w:rsidR="00D47589">
        <w:rPr>
          <w:rFonts w:ascii="標楷體" w:eastAsia="標楷體" w:hAnsi="標楷體" w:cs="Times New Roman" w:hint="eastAsia"/>
          <w:sz w:val="28"/>
          <w:szCs w:val="24"/>
        </w:rPr>
        <w:t>8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D47589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6</w:t>
      </w:r>
      <w:r w:rsidR="00826E45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-</w:t>
      </w:r>
      <w:r w:rsidR="00D47589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7</w:t>
      </w:r>
      <w:r w:rsidR="00383627"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。</w:t>
      </w:r>
    </w:p>
    <w:p w:rsidR="008C228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八、辦理地點：</w:t>
      </w:r>
      <w:r w:rsidR="00D4758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創新學院205教室</w:t>
      </w:r>
      <w:r w:rsidR="00383627" w:rsidRPr="00EE219F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383627"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:rsidR="00D82661" w:rsidRDefault="00D82661" w:rsidP="00383627">
      <w:pPr>
        <w:spacing w:line="5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bCs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參加對象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：</w:t>
      </w:r>
      <w:r w:rsidR="00D7464C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以</w:t>
      </w:r>
      <w:r w:rsidR="00826E45" w:rsidRPr="00826E4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已參加過基礎訓者</w:t>
      </w:r>
      <w:r w:rsidR="00D7464C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為優先</w:t>
      </w:r>
      <w:r w:rsidR="003872F7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(請於</w:t>
      </w:r>
      <w:r w:rsidR="00D47589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7</w:t>
      </w:r>
      <w:r w:rsidR="003872F7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月</w:t>
      </w:r>
      <w:r w:rsidR="00D47589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30</w:t>
      </w:r>
      <w:r w:rsidR="003872F7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日前完成報名)</w:t>
      </w:r>
      <w:r w:rsidR="00826E4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。</w:t>
      </w:r>
    </w:p>
    <w:p w:rsidR="00D7464C" w:rsidRDefault="00D47589" w:rsidP="00D7464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(</w:t>
      </w:r>
      <w:r w:rsidR="00D7464C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)招募對象：</w:t>
      </w:r>
    </w:p>
    <w:p w:rsidR="00D7464C" w:rsidRDefault="00D7464C" w:rsidP="00D7464C">
      <w:pPr>
        <w:spacing w:line="4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1.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請新港</w:t>
      </w:r>
      <w:r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民雄</w:t>
      </w:r>
      <w:r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溪口</w:t>
      </w:r>
      <w:r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大林</w:t>
      </w:r>
      <w:r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梅山等鄉鎮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體育會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各推派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已</w:t>
      </w:r>
      <w:r w:rsidRPr="00C873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受過基礎訓課</w:t>
      </w:r>
    </w:p>
    <w:p w:rsidR="008E14FE" w:rsidRDefault="00D7464C" w:rsidP="00D7464C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  <w:r w:rsidRPr="00C873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程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者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2-4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人參加。（視參與及完成認證情形擇優給予消耗性器材補助）</w:t>
      </w:r>
    </w:p>
    <w:p w:rsidR="008E14FE" w:rsidRDefault="008E14FE" w:rsidP="008E14FE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2.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新港</w:t>
      </w:r>
      <w:r w:rsidRPr="008E14F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民雄</w:t>
      </w:r>
      <w:r w:rsidRPr="008E14F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溪口</w:t>
      </w:r>
      <w:r w:rsidRPr="008E14F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大林</w:t>
      </w:r>
      <w:r w:rsidRPr="008E14F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梅山等鄉鎮國中</w:t>
      </w:r>
      <w:r w:rsidRPr="008E14F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</w:t>
      </w:r>
      <w:r w:rsidR="00D47589" w:rsidRPr="00C873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</w:t>
      </w:r>
      <w:r w:rsidRPr="008E14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務必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推派一員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</w:t>
      </w:r>
    </w:p>
    <w:p w:rsidR="008E14FE" w:rsidRDefault="008E14FE" w:rsidP="008E14FE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加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(以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已</w:t>
      </w:r>
      <w:r w:rsidRPr="00C873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受過基礎訓課程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者為優先)並給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予公假及課務排派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8E14FE" w:rsidRDefault="008E14FE" w:rsidP="00D47589">
      <w:pPr>
        <w:spacing w:line="4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3.以受過</w:t>
      </w:r>
      <w:r w:rsidR="00D47589" w:rsidRPr="00C873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基礎訓民眾為招募對象，如有名額再開放社區一般民眾及學生。</w:t>
      </w:r>
    </w:p>
    <w:p w:rsidR="00D47589" w:rsidRPr="00C873EC" w:rsidRDefault="008E14FE" w:rsidP="00D47589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4.</w:t>
      </w:r>
      <w:r w:rsidR="00D47589" w:rsidRPr="00C873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以報名優先順序約錄取50名</w:t>
      </w:r>
    </w:p>
    <w:p w:rsidR="008E14FE" w:rsidRDefault="00D47589" w:rsidP="00D47589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C873E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E14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r w:rsidR="008E14FE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)報名方式：將報名表(如附件一)填妥後Email至各承辦學校</w:t>
      </w:r>
      <w:r>
        <w:rPr>
          <w:rFonts w:ascii="標楷體" w:eastAsia="標楷體" w:hAnsi="標楷體" w:cs="Times New Roman" w:hint="eastAsia"/>
          <w:sz w:val="28"/>
          <w:szCs w:val="28"/>
        </w:rPr>
        <w:t>大崎國小</w:t>
      </w:r>
    </w:p>
    <w:p w:rsidR="00D47589" w:rsidRPr="00C873EC" w:rsidRDefault="008E14FE" w:rsidP="00D47589">
      <w:pPr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D47589">
        <w:rPr>
          <w:rFonts w:ascii="標楷體" w:eastAsia="標楷體" w:hAnsi="標楷體" w:cs="Times New Roman" w:hint="eastAsia"/>
          <w:sz w:val="28"/>
          <w:szCs w:val="28"/>
        </w:rPr>
        <w:t>dcps@mail.cyc.edu.tw</w:t>
      </w:r>
      <w:r w:rsidR="00D47589" w:rsidRPr="00EE219F">
        <w:rPr>
          <w:rFonts w:ascii="標楷體" w:eastAsia="標楷體" w:hAnsi="標楷體" w:cs="Times New Roman" w:hint="eastAsia"/>
          <w:color w:val="000000"/>
          <w:sz w:val="28"/>
          <w:szCs w:val="28"/>
        </w:rPr>
        <w:t>或教師進修網登錄即可</w:t>
      </w:r>
      <w:r w:rsidR="000841A9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0841A9" w:rsidRDefault="00D47589" w:rsidP="00D7464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841A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(</w:t>
      </w:r>
      <w:r w:rsidR="008E14FE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C873EC">
        <w:rPr>
          <w:rFonts w:ascii="標楷體" w:eastAsia="標楷體" w:hAnsi="標楷體" w:cs="Times New Roman" w:hint="eastAsia"/>
          <w:bCs/>
          <w:sz w:val="28"/>
          <w:szCs w:val="28"/>
        </w:rPr>
        <w:t>辦理方式</w:t>
      </w:r>
      <w:r w:rsidR="000841A9">
        <w:rPr>
          <w:rFonts w:ascii="標楷體" w:eastAsia="標楷體" w:hAnsi="標楷體" w:cs="Times New Roman" w:hint="eastAsia"/>
          <w:bCs/>
          <w:sz w:val="28"/>
          <w:szCs w:val="28"/>
        </w:rPr>
        <w:t>(如附件二)</w:t>
      </w:r>
      <w:r w:rsidRPr="00C873EC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：</w:t>
      </w:r>
      <w:r w:rsidRPr="000D4D48">
        <w:rPr>
          <w:rFonts w:ascii="標楷體" w:eastAsia="標楷體" w:hAnsi="標楷體" w:cs="Times New Roman" w:hint="eastAsia"/>
          <w:bCs/>
          <w:sz w:val="28"/>
          <w:szCs w:val="28"/>
        </w:rPr>
        <w:t>核派參與人員應儘量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能</w:t>
      </w:r>
      <w:r w:rsidR="008E14FE">
        <w:rPr>
          <w:rFonts w:ascii="標楷體" w:eastAsia="標楷體" w:hAnsi="標楷體" w:cs="Times New Roman" w:hint="eastAsia"/>
          <w:bCs/>
          <w:sz w:val="28"/>
          <w:szCs w:val="28"/>
        </w:rPr>
        <w:t>全程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完成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>參與特殊訓練研</w:t>
      </w:r>
    </w:p>
    <w:p w:rsidR="000841A9" w:rsidRDefault="000841A9" w:rsidP="00D7464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D47589" w:rsidRPr="00EE219F">
        <w:rPr>
          <w:rFonts w:ascii="標楷體" w:eastAsia="標楷體" w:hAnsi="標楷體" w:cs="Times New Roman" w:hint="eastAsia"/>
          <w:sz w:val="28"/>
          <w:szCs w:val="28"/>
        </w:rPr>
        <w:t>習</w:t>
      </w:r>
      <w:r w:rsidR="00D4758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D47589" w:rsidRPr="00EE219F">
        <w:rPr>
          <w:rFonts w:ascii="標楷體" w:eastAsia="標楷體" w:hAnsi="標楷體" w:cs="Times New Roman" w:hint="eastAsia"/>
          <w:sz w:val="28"/>
          <w:szCs w:val="28"/>
        </w:rPr>
        <w:t>以達到志工培訓時數</w:t>
      </w:r>
      <w:r w:rsidR="008E14FE">
        <w:rPr>
          <w:rFonts w:ascii="標楷體" w:eastAsia="標楷體" w:hAnsi="標楷體" w:cs="Times New Roman" w:hint="eastAsia"/>
          <w:sz w:val="28"/>
          <w:szCs w:val="28"/>
        </w:rPr>
        <w:t>完成</w:t>
      </w:r>
      <w:r w:rsidR="008E14FE" w:rsidRPr="00EE219F">
        <w:rPr>
          <w:rFonts w:ascii="標楷體" w:eastAsia="標楷體" w:hAnsi="標楷體" w:cs="Times New Roman" w:hint="eastAsia"/>
          <w:sz w:val="28"/>
          <w:szCs w:val="28"/>
        </w:rPr>
        <w:t>授証</w:t>
      </w:r>
      <w:r w:rsidR="00D47589" w:rsidRPr="00EE219F">
        <w:rPr>
          <w:rFonts w:ascii="標楷體" w:eastAsia="標楷體" w:hAnsi="標楷體" w:cs="Times New Roman" w:hint="eastAsia"/>
          <w:sz w:val="28"/>
          <w:szCs w:val="28"/>
        </w:rPr>
        <w:t>，並依專長及興趣進行編組，成立體</w:t>
      </w:r>
    </w:p>
    <w:p w:rsidR="00D47589" w:rsidRPr="00C873EC" w:rsidRDefault="000841A9" w:rsidP="00D7464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D47589" w:rsidRPr="00EE219F">
        <w:rPr>
          <w:rFonts w:ascii="標楷體" w:eastAsia="標楷體" w:hAnsi="標楷體" w:cs="Times New Roman" w:hint="eastAsia"/>
          <w:sz w:val="28"/>
          <w:szCs w:val="28"/>
        </w:rPr>
        <w:t>育志工服務小組協助嘉義縣各</w:t>
      </w:r>
      <w:r w:rsidR="00D47589">
        <w:rPr>
          <w:rFonts w:ascii="標楷體" w:eastAsia="標楷體" w:hAnsi="標楷體" w:cs="Times New Roman" w:hint="eastAsia"/>
          <w:sz w:val="28"/>
          <w:szCs w:val="28"/>
        </w:rPr>
        <w:t>學校或</w:t>
      </w:r>
      <w:r w:rsidR="00D47589" w:rsidRPr="00EE219F">
        <w:rPr>
          <w:rFonts w:ascii="標楷體" w:eastAsia="標楷體" w:hAnsi="標楷體" w:cs="Times New Roman" w:hint="eastAsia"/>
          <w:sz w:val="28"/>
          <w:szCs w:val="28"/>
        </w:rPr>
        <w:t>運動社團之</w:t>
      </w:r>
      <w:r w:rsidR="00D47589">
        <w:rPr>
          <w:rFonts w:ascii="標楷體" w:eastAsia="標楷體" w:hAnsi="標楷體" w:cs="Times New Roman" w:hint="eastAsia"/>
          <w:sz w:val="28"/>
          <w:szCs w:val="28"/>
        </w:rPr>
        <w:t>志工</w:t>
      </w:r>
      <w:r w:rsidR="00D47589" w:rsidRPr="00EE219F">
        <w:rPr>
          <w:rFonts w:ascii="標楷體" w:eastAsia="標楷體" w:hAnsi="標楷體" w:cs="Times New Roman" w:hint="eastAsia"/>
          <w:sz w:val="28"/>
          <w:szCs w:val="28"/>
        </w:rPr>
        <w:t>成立及運作推動。</w:t>
      </w:r>
    </w:p>
    <w:p w:rsidR="00D7464C" w:rsidRDefault="00D47589" w:rsidP="00D47589">
      <w:pPr>
        <w:spacing w:line="480" w:lineRule="exact"/>
        <w:ind w:left="1078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C873EC">
        <w:rPr>
          <w:rFonts w:ascii="標楷體" w:eastAsia="標楷體" w:hAnsi="標楷體" w:cs="Times New Roman" w:hint="eastAsia"/>
          <w:sz w:val="28"/>
          <w:szCs w:val="28"/>
        </w:rPr>
        <w:t xml:space="preserve">  (</w:t>
      </w:r>
      <w:r w:rsidR="008E14FE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)授證儀式：在第</w:t>
      </w:r>
      <w:r w:rsidR="00D7464C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C873EC">
        <w:rPr>
          <w:rFonts w:ascii="標楷體" w:eastAsia="標楷體" w:hAnsi="標楷體" w:cs="Times New Roman" w:hint="eastAsia"/>
          <w:sz w:val="28"/>
          <w:szCs w:val="28"/>
        </w:rPr>
        <w:t>梯場次時，辦理全縣體育志工大會師研習及授證儀</w:t>
      </w:r>
    </w:p>
    <w:p w:rsidR="00D47589" w:rsidRPr="00D47589" w:rsidRDefault="00D7464C" w:rsidP="00D7464C">
      <w:pPr>
        <w:spacing w:line="480" w:lineRule="exact"/>
        <w:ind w:left="1078" w:hangingChars="385" w:hanging="107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841A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47589" w:rsidRPr="00C873EC">
        <w:rPr>
          <w:rFonts w:ascii="標楷體" w:eastAsia="標楷體" w:hAnsi="標楷體" w:cs="Times New Roman" w:hint="eastAsia"/>
          <w:sz w:val="28"/>
          <w:szCs w:val="28"/>
        </w:rPr>
        <w:t>式，以激發志工服務熱忱。</w:t>
      </w:r>
      <w:r w:rsidRPr="00E23E8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(暫定,視志工時間再議是否辦理)。 </w:t>
      </w:r>
    </w:p>
    <w:p w:rsidR="000841A9" w:rsidRDefault="000841A9" w:rsidP="000841A9">
      <w:pPr>
        <w:spacing w:line="500" w:lineRule="exact"/>
        <w:ind w:left="1540" w:hangingChars="550" w:hanging="1540"/>
        <w:rPr>
          <w:rFonts w:ascii="標楷體" w:eastAsia="標楷體" w:hAnsi="標楷體" w:cs="Times New Roman"/>
          <w:sz w:val="28"/>
          <w:szCs w:val="28"/>
        </w:rPr>
      </w:pPr>
      <w:r w:rsidRPr="000841A9">
        <w:rPr>
          <w:rFonts w:ascii="標楷體" w:eastAsia="標楷體" w:hAnsi="標楷體" w:cs="Times New Roman" w:hint="eastAsia"/>
          <w:sz w:val="28"/>
          <w:szCs w:val="28"/>
        </w:rPr>
        <w:t>十、</w:t>
      </w:r>
      <w:r w:rsidR="008C228F" w:rsidRPr="000841A9">
        <w:rPr>
          <w:rFonts w:ascii="標楷體" w:eastAsia="標楷體" w:hAnsi="標楷體" w:cs="Times New Roman" w:hint="eastAsia"/>
          <w:sz w:val="28"/>
          <w:szCs w:val="28"/>
        </w:rPr>
        <w:t>活動行銷宣傳：透過公文、廣播、平面媒體、網路等媒體，宣導「樂在運</w:t>
      </w:r>
    </w:p>
    <w:p w:rsidR="008C228F" w:rsidRPr="00EE219F" w:rsidRDefault="000841A9" w:rsidP="000841A9">
      <w:pPr>
        <w:spacing w:line="500" w:lineRule="exact"/>
        <w:ind w:left="1540" w:hangingChars="550" w:hanging="15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0841A9">
        <w:rPr>
          <w:rFonts w:ascii="標楷體" w:eastAsia="標楷體" w:hAnsi="標楷體" w:cs="Times New Roman" w:hint="eastAsia"/>
          <w:sz w:val="28"/>
          <w:szCs w:val="28"/>
        </w:rPr>
        <w:t>動、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活得健康」理念，營造運動生活化有利條件。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0841A9"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、經費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來源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教育部體育署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嘉義縣政府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十</w:t>
      </w:r>
      <w:r w:rsidR="000841A9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、預期效益</w:t>
      </w:r>
      <w:r w:rsidR="00BC0357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Pr="00EE219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達到喚起全縣民眾對體育志工的重視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，產生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參與體育社團志工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的生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E219F">
        <w:rPr>
          <w:rFonts w:ascii="標楷體" w:eastAsia="標楷體" w:hAnsi="標楷體" w:cs="Times New Roman"/>
          <w:sz w:val="28"/>
          <w:szCs w:val="28"/>
        </w:rPr>
        <w:t>活型態，進而提升健康品質。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進的推動。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助人最樂、服務最榮之價值觀，共同促進體育活發展。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作為本縣推動健康促進推動之諮詢協助。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培育各項體育志工，協助本縣各項體育運動社團之推動‧打造嘉義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運動島之願景。</w:t>
      </w:r>
    </w:p>
    <w:p w:rsidR="000841A9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0841A9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、獎勵：</w:t>
      </w:r>
      <w:r w:rsidR="000841A9">
        <w:rPr>
          <w:rFonts w:ascii="標楷體" w:eastAsia="標楷體" w:hAnsi="標楷體" w:cs="Times New Roman" w:hint="eastAsia"/>
          <w:sz w:val="28"/>
          <w:szCs w:val="28"/>
        </w:rPr>
        <w:t>本活動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研習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工作人員</w:t>
      </w:r>
      <w:r w:rsidR="000841A9">
        <w:rPr>
          <w:rFonts w:ascii="標楷體" w:eastAsia="標楷體" w:hAnsi="標楷體" w:cs="Times New Roman" w:hint="eastAsia"/>
          <w:sz w:val="28"/>
          <w:szCs w:val="28"/>
        </w:rPr>
        <w:t>(如附件四)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嘉獎四名，其餘工作人員給予獎</w:t>
      </w:r>
    </w:p>
    <w:p w:rsidR="008C228F" w:rsidRPr="00EE219F" w:rsidRDefault="000841A9" w:rsidP="00383627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狀以資鼓勵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0841A9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、附則：</w:t>
      </w:r>
    </w:p>
    <w:p w:rsidR="00FC449A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參加人員及工作人員請各單位給予公(差)假。</w:t>
      </w:r>
    </w:p>
    <w:p w:rsidR="004E34C3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(二)</w:t>
      </w:r>
      <w:r w:rsidR="004E34C3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本研習</w:t>
      </w:r>
      <w:r w:rsidR="008C228F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4E34C3"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>為每位參加者投保活動意外險暫定每人新台幣300萬元整，</w:t>
      </w:r>
    </w:p>
    <w:p w:rsidR="004E34C3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附加醫療三萬元整(自付額二仟元以上)，其來、回行程並未列入保險中，</w:t>
      </w:r>
    </w:p>
    <w:p w:rsidR="008C228F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如參加者認為保險不足或有意再加重者請自行辦理</w:t>
      </w:r>
      <w:r w:rsidRPr="007629A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7629A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8C228F" w:rsidRDefault="00D82661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0841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、本計畫函報縣府核可後實施，修正時亦同。</w:t>
      </w:r>
    </w:p>
    <w:p w:rsidR="000841A9" w:rsidRDefault="000841A9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0841A9" w:rsidRDefault="000841A9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附件一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體育志工招募</w:t>
      </w:r>
      <w:r w:rsidR="00826E45" w:rsidRP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特殊訓練課程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900"/>
        <w:gridCol w:w="720"/>
        <w:gridCol w:w="553"/>
        <w:gridCol w:w="887"/>
        <w:gridCol w:w="720"/>
        <w:gridCol w:w="540"/>
        <w:gridCol w:w="1817"/>
        <w:gridCol w:w="553"/>
        <w:gridCol w:w="1983"/>
      </w:tblGrid>
      <w:tr w:rsidR="008C228F" w:rsidRPr="00EE219F" w:rsidTr="000841A9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年  月  日</w:t>
            </w:r>
          </w:p>
        </w:tc>
        <w:tc>
          <w:tcPr>
            <w:tcW w:w="1983" w:type="dxa"/>
            <w:vMerge w:val="restart"/>
            <w:vAlign w:val="center"/>
          </w:tcPr>
          <w:p w:rsidR="000841A9" w:rsidRDefault="000841A9" w:rsidP="000841A9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相片2張</w:t>
            </w:r>
          </w:p>
          <w:p w:rsidR="000841A9" w:rsidRDefault="000841A9" w:rsidP="000841A9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浮貼</w:t>
            </w:r>
          </w:p>
          <w:p w:rsidR="008C228F" w:rsidRPr="00EE219F" w:rsidRDefault="000841A9" w:rsidP="000841A9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(背後請書寫服務單位及姓名)</w:t>
            </w:r>
          </w:p>
        </w:tc>
      </w:tr>
      <w:tr w:rsidR="008C228F" w:rsidRPr="00EE219F" w:rsidTr="000841A9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  <w:vMerge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  <w:vMerge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  <w:vMerge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  <w:vMerge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F07AA7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  <w:vMerge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trHeight w:val="404"/>
          <w:jc w:val="center"/>
        </w:trPr>
        <w:tc>
          <w:tcPr>
            <w:tcW w:w="9712" w:type="dxa"/>
            <w:gridSpan w:val="10"/>
          </w:tcPr>
          <w:p w:rsidR="008C228F" w:rsidRPr="00EE219F" w:rsidRDefault="008C228F" w:rsidP="00F07AA7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體育專長或興趣</w:t>
            </w:r>
          </w:p>
        </w:tc>
      </w:tr>
      <w:tr w:rsidR="008C228F" w:rsidRPr="00EE219F" w:rsidTr="000841A9">
        <w:trPr>
          <w:cantSplit/>
          <w:trHeight w:val="404"/>
          <w:jc w:val="center"/>
        </w:trPr>
        <w:tc>
          <w:tcPr>
            <w:tcW w:w="9712" w:type="dxa"/>
            <w:gridSpan w:val="10"/>
          </w:tcPr>
          <w:p w:rsidR="008C228F" w:rsidRPr="00EE219F" w:rsidRDefault="008C228F" w:rsidP="00F07AA7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※請勾選自己願意服務的運動社團</w:t>
            </w:r>
          </w:p>
        </w:tc>
      </w:tr>
      <w:tr w:rsidR="008C228F" w:rsidRPr="00EE219F" w:rsidTr="000841A9">
        <w:trPr>
          <w:cantSplit/>
          <w:jc w:val="center"/>
        </w:trPr>
        <w:tc>
          <w:tcPr>
            <w:tcW w:w="9712" w:type="dxa"/>
            <w:gridSpan w:val="10"/>
          </w:tcPr>
          <w:p w:rsidR="008C228F" w:rsidRPr="00EE219F" w:rsidRDefault="008C228F" w:rsidP="00F07AA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>運動社團服 務 志 工</w:t>
            </w:r>
          </w:p>
        </w:tc>
      </w:tr>
      <w:tr w:rsidR="008C228F" w:rsidRPr="00EE219F" w:rsidTr="000841A9">
        <w:trPr>
          <w:jc w:val="center"/>
        </w:trPr>
        <w:tc>
          <w:tcPr>
            <w:tcW w:w="1039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羽球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槌球</w:t>
            </w:r>
          </w:p>
        </w:tc>
        <w:tc>
          <w:tcPr>
            <w:tcW w:w="540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慢跑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籃球</w:t>
            </w:r>
          </w:p>
        </w:tc>
      </w:tr>
      <w:tr w:rsidR="008C228F" w:rsidRPr="00EE219F" w:rsidTr="000841A9">
        <w:trPr>
          <w:jc w:val="center"/>
        </w:trPr>
        <w:tc>
          <w:tcPr>
            <w:tcW w:w="1039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足球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排球</w:t>
            </w:r>
          </w:p>
        </w:tc>
        <w:tc>
          <w:tcPr>
            <w:tcW w:w="540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網球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桌球</w:t>
            </w:r>
          </w:p>
        </w:tc>
      </w:tr>
      <w:tr w:rsidR="008C228F" w:rsidRPr="00EE219F" w:rsidTr="000841A9">
        <w:trPr>
          <w:jc w:val="center"/>
        </w:trPr>
        <w:tc>
          <w:tcPr>
            <w:tcW w:w="1039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民俗體育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田徑</w:t>
            </w:r>
          </w:p>
        </w:tc>
        <w:tc>
          <w:tcPr>
            <w:tcW w:w="540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游泳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自行車</w:t>
            </w:r>
          </w:p>
        </w:tc>
      </w:tr>
      <w:tr w:rsidR="008C228F" w:rsidRPr="00EE219F" w:rsidTr="000841A9">
        <w:trPr>
          <w:jc w:val="center"/>
        </w:trPr>
        <w:tc>
          <w:tcPr>
            <w:tcW w:w="1039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健走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其他</w:t>
            </w:r>
          </w:p>
        </w:tc>
        <w:tc>
          <w:tcPr>
            <w:tcW w:w="540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98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jc w:val="center"/>
        </w:trPr>
        <w:tc>
          <w:tcPr>
            <w:tcW w:w="2659" w:type="dxa"/>
            <w:gridSpan w:val="3"/>
          </w:tcPr>
          <w:p w:rsidR="008C228F" w:rsidRPr="00EE219F" w:rsidRDefault="008C228F" w:rsidP="00F07AA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40" w:type="dxa"/>
          </w:tcPr>
          <w:p w:rsidR="008C228F" w:rsidRPr="00EE219F" w:rsidRDefault="008C228F" w:rsidP="00F07AA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817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F07AA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983" w:type="dxa"/>
          </w:tcPr>
          <w:p w:rsidR="008C228F" w:rsidRPr="00EE219F" w:rsidRDefault="008C228F" w:rsidP="00F07AA7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0841A9">
        <w:trPr>
          <w:cantSplit/>
          <w:jc w:val="center"/>
        </w:trPr>
        <w:tc>
          <w:tcPr>
            <w:tcW w:w="9712" w:type="dxa"/>
            <w:gridSpan w:val="10"/>
          </w:tcPr>
          <w:p w:rsidR="008C228F" w:rsidRPr="00EE219F" w:rsidRDefault="008C228F" w:rsidP="00F07AA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D82661" w:rsidRPr="00D82661" w:rsidRDefault="00D82661" w:rsidP="00D82661">
      <w:pPr>
        <w:spacing w:line="500" w:lineRule="exact"/>
        <w:jc w:val="center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報名表請</w:t>
      </w:r>
      <w:hyperlink r:id="rId7" w:history="1">
        <w:r w:rsidR="000841A9" w:rsidRPr="004E752F">
          <w:rPr>
            <w:rStyle w:val="a4"/>
            <w:rFonts w:ascii="標楷體" w:eastAsia="標楷體" w:hAnsi="標楷體" w:cs="Times New Roman" w:hint="eastAsia"/>
            <w:sz w:val="28"/>
            <w:szCs w:val="24"/>
          </w:rPr>
          <w:t>回傳大崎國小公務信箱dc</w:t>
        </w:r>
        <w:r w:rsidR="000841A9" w:rsidRPr="004E752F">
          <w:rPr>
            <w:rStyle w:val="a4"/>
            <w:rFonts w:ascii="標楷體" w:eastAsia="標楷體" w:hAnsi="標楷體" w:cs="Times New Roman" w:hint="eastAsia"/>
            <w:sz w:val="28"/>
            <w:szCs w:val="28"/>
          </w:rPr>
          <w:t>ps</w:t>
        </w:r>
        <w:r w:rsidR="000841A9" w:rsidRPr="004E752F">
          <w:rPr>
            <w:rStyle w:val="a4"/>
            <w:rFonts w:ascii="Times New Roman" w:eastAsia="新細明體" w:hAnsi="Times New Roman" w:cs="Times New Roman"/>
            <w:sz w:val="28"/>
            <w:szCs w:val="28"/>
          </w:rPr>
          <w:t>@mail.cyc.edu.tw</w:t>
        </w:r>
      </w:hyperlink>
    </w:p>
    <w:p w:rsidR="00D82661" w:rsidRPr="00383627" w:rsidRDefault="00D82661" w:rsidP="00D82661">
      <w:pPr>
        <w:spacing w:line="500" w:lineRule="exact"/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bookmarkStart w:id="0" w:name="_GoBack"/>
      <w:r w:rsidRPr="00D82661">
        <w:rPr>
          <w:rFonts w:ascii="標楷體" w:eastAsia="標楷體" w:hAnsi="標楷體" w:cs="Times New Roman" w:hint="eastAsia"/>
          <w:color w:val="000000"/>
          <w:sz w:val="28"/>
          <w:szCs w:val="28"/>
        </w:rPr>
        <w:t>有任何疑問請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電洽</w:t>
      </w:r>
      <w:r w:rsidR="000841A9">
        <w:rPr>
          <w:rFonts w:ascii="標楷體" w:eastAsia="標楷體" w:hAnsi="標楷體" w:cs="Times New Roman" w:hint="eastAsia"/>
          <w:color w:val="000000"/>
          <w:sz w:val="28"/>
          <w:szCs w:val="28"/>
        </w:rPr>
        <w:t>大崎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國小</w:t>
      </w:r>
      <w:r w:rsidR="000841A9">
        <w:rPr>
          <w:rFonts w:ascii="標楷體" w:eastAsia="標楷體" w:hAnsi="標楷體" w:cs="Times New Roman" w:hint="eastAsia"/>
          <w:color w:val="000000"/>
          <w:sz w:val="28"/>
          <w:szCs w:val="28"/>
        </w:rPr>
        <w:t>謝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主任</w:t>
      </w:r>
      <w:r w:rsidR="000841A9">
        <w:rPr>
          <w:rFonts w:ascii="標楷體" w:eastAsia="標楷體" w:hAnsi="標楷體" w:cs="Times New Roman" w:hint="eastAsia"/>
          <w:color w:val="000000"/>
          <w:sz w:val="28"/>
          <w:szCs w:val="28"/>
        </w:rPr>
        <w:t>2212871-281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D82661" w:rsidRPr="00EE219F" w:rsidRDefault="00D82661" w:rsidP="00D82661">
      <w:pPr>
        <w:spacing w:line="500" w:lineRule="exact"/>
        <w:jc w:val="center"/>
        <w:rPr>
          <w:rFonts w:ascii="標楷體" w:eastAsia="標楷體" w:hAnsi="標楷體" w:cs="Times New Roman"/>
          <w:color w:val="FF0000"/>
          <w:sz w:val="28"/>
          <w:szCs w:val="24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（以報名優先順序約錄取50名）</w:t>
      </w:r>
    </w:p>
    <w:bookmarkEnd w:id="0"/>
    <w:p w:rsidR="00D82661" w:rsidRPr="00D82661" w:rsidRDefault="003872F7" w:rsidP="003872F7">
      <w:pPr>
        <w:pStyle w:val="a3"/>
        <w:spacing w:line="500" w:lineRule="exact"/>
        <w:ind w:leftChars="0" w:left="855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※</w:t>
      </w:r>
      <w:r w:rsidR="00D82661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請於</w:t>
      </w:r>
      <w:r w:rsidR="000841A9">
        <w:rPr>
          <w:rFonts w:ascii="標楷體" w:eastAsia="標楷體" w:hAnsi="標楷體" w:cs="Times New Roman" w:hint="eastAsia"/>
          <w:color w:val="000000"/>
          <w:sz w:val="28"/>
          <w:szCs w:val="24"/>
        </w:rPr>
        <w:t>7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月</w:t>
      </w:r>
      <w:r w:rsidR="000841A9">
        <w:rPr>
          <w:rFonts w:ascii="標楷體" w:eastAsia="標楷體" w:hAnsi="標楷體" w:cs="Times New Roman" w:hint="eastAsia"/>
          <w:color w:val="000000"/>
          <w:sz w:val="28"/>
          <w:szCs w:val="24"/>
        </w:rPr>
        <w:t>30</w:t>
      </w:r>
      <w:r w:rsidR="00383627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日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前</w:t>
      </w:r>
      <w:r w:rsidR="00D92AE5">
        <w:rPr>
          <w:rFonts w:ascii="標楷體" w:eastAsia="標楷體" w:hAnsi="標楷體" w:cs="Times New Roman" w:hint="eastAsia"/>
          <w:color w:val="000000"/>
          <w:sz w:val="28"/>
          <w:szCs w:val="24"/>
        </w:rPr>
        <w:t>完成報名並</w:t>
      </w:r>
      <w:r w:rsidR="00D82661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回傳</w:t>
      </w:r>
      <w:r w:rsidR="00D82661">
        <w:rPr>
          <w:rFonts w:ascii="新細明體" w:eastAsia="新細明體" w:hAnsi="新細明體" w:cs="Times New Roman" w:hint="eastAsia"/>
          <w:color w:val="000000"/>
          <w:sz w:val="28"/>
          <w:szCs w:val="24"/>
        </w:rPr>
        <w:t>。</w:t>
      </w:r>
    </w:p>
    <w:p w:rsidR="00D82661" w:rsidRPr="003872F7" w:rsidRDefault="00D82661" w:rsidP="003872F7">
      <w:pPr>
        <w:spacing w:line="500" w:lineRule="exact"/>
        <w:ind w:left="135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>二</w:t>
      </w:r>
    </w:p>
    <w:p w:rsidR="008C228F" w:rsidRPr="00383627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8362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體育志工招募及養成訓練研習計畫</w:t>
      </w:r>
      <w:r w:rsidR="00826E45">
        <w:rPr>
          <w:rFonts w:ascii="標楷體" w:eastAsia="標楷體" w:hAnsi="標楷體" w:cs="Times New Roman" w:hint="eastAsia"/>
          <w:b/>
          <w:bCs/>
          <w:sz w:val="32"/>
          <w:szCs w:val="32"/>
        </w:rPr>
        <w:t>特殊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課程</w:t>
      </w:r>
      <w:r w:rsidR="00211338" w:rsidRPr="0021133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【</w:t>
      </w:r>
      <w:r w:rsidR="00F07AA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北</w:t>
      </w:r>
      <w:r w:rsidR="00211338" w:rsidRPr="0021133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區】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課程表</w:t>
      </w:r>
    </w:p>
    <w:p w:rsidR="008C228F" w:rsidRPr="00EE219F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EE219F">
        <w:rPr>
          <w:rFonts w:ascii="標楷體" w:eastAsia="標楷體" w:hAnsi="標楷體" w:cs="Times New Roman" w:hint="eastAsia"/>
          <w:bCs/>
          <w:sz w:val="32"/>
          <w:szCs w:val="32"/>
        </w:rPr>
        <w:t xml:space="preserve"> 研習地點：</w:t>
      </w:r>
      <w:r w:rsidR="00F07AA7">
        <w:rPr>
          <w:rFonts w:ascii="標楷體" w:eastAsia="標楷體" w:hAnsi="標楷體" w:cs="Times New Roman" w:hint="eastAsia"/>
          <w:bCs/>
          <w:sz w:val="32"/>
          <w:szCs w:val="32"/>
        </w:rPr>
        <w:t>創新學院205教室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2023"/>
        <w:gridCol w:w="3686"/>
        <w:gridCol w:w="2126"/>
        <w:gridCol w:w="779"/>
      </w:tblGrid>
      <w:tr w:rsidR="00826E45" w:rsidRPr="00EE219F" w:rsidTr="00F07AA7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日期</w:t>
            </w:r>
          </w:p>
        </w:tc>
        <w:tc>
          <w:tcPr>
            <w:tcW w:w="2023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F07AA7">
            <w:pPr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時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間</w:t>
            </w:r>
          </w:p>
        </w:tc>
        <w:tc>
          <w:tcPr>
            <w:tcW w:w="368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內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   容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講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師 或</w:t>
            </w:r>
          </w:p>
          <w:p w:rsidR="00826E45" w:rsidRPr="008B28EB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承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辦 人</w:t>
            </w:r>
          </w:p>
        </w:tc>
        <w:tc>
          <w:tcPr>
            <w:tcW w:w="77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826E45" w:rsidRPr="008B28EB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備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註</w:t>
            </w:r>
          </w:p>
        </w:tc>
      </w:tr>
      <w:tr w:rsidR="00826E45" w:rsidRPr="00EE219F" w:rsidTr="00F07AA7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27766C" w:rsidRDefault="00F07AA7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8</w:t>
            </w:r>
            <w:r w:rsidR="00826E45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</w:t>
            </w:r>
          </w:p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（四)</w:t>
            </w:r>
          </w:p>
        </w:tc>
        <w:tc>
          <w:tcPr>
            <w:tcW w:w="202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368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F07AA7">
        <w:trPr>
          <w:trHeight w:val="411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開幕式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王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處長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建龍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F07AA7">
        <w:trPr>
          <w:trHeight w:val="478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50A71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64B5">
              <w:rPr>
                <w:rFonts w:ascii="標楷體" w:eastAsia="標楷體" w:hAnsi="標楷體" w:cs="Times New Roman" w:hint="eastAsia"/>
                <w:sz w:val="28"/>
                <w:szCs w:val="28"/>
              </w:rPr>
              <w:t>社會資源及志願服務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顏金郎校長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421895" w:rsidRDefault="00826E45" w:rsidP="00F07AA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F07AA7">
        <w:trPr>
          <w:trHeight w:val="149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F07AA7">
        <w:trPr>
          <w:trHeight w:val="333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50A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體育活動規劃與執行經驗分享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顏金郎校長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384D1F" w:rsidRDefault="00826E45" w:rsidP="00F07AA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F07AA7">
        <w:trPr>
          <w:trHeight w:val="51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0~13：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午餐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 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F07AA7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13：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164B5">
              <w:rPr>
                <w:rFonts w:ascii="標楷體" w:eastAsia="標楷體" w:hAnsi="標楷體" w:cs="Times New Roman" w:hint="eastAsia"/>
                <w:sz w:val="28"/>
                <w:szCs w:val="24"/>
              </w:rPr>
              <w:t>體育志工招募與運作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667223" w:rsidP="00F07A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外聘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384D1F" w:rsidRDefault="00826E45" w:rsidP="00F07AA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F07AA7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﹕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7B1A03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F07AA7">
        <w:trPr>
          <w:trHeight w:val="57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7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B164B5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體育志工服務</w:t>
            </w:r>
            <w:r w:rsidRPr="00A01A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溝通藝術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667223" w:rsidP="00F07A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外聘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384D1F" w:rsidRDefault="00826E45" w:rsidP="00F07AA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F07AA7">
        <w:trPr>
          <w:trHeight w:val="22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7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F07AA7">
        <w:trPr>
          <w:trHeight w:val="390"/>
          <w:jc w:val="center"/>
        </w:trPr>
        <w:tc>
          <w:tcPr>
            <w:tcW w:w="884" w:type="dxa"/>
            <w:vMerge w:val="restart"/>
            <w:tcBorders>
              <w:top w:val="doubleWave" w:sz="6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27766C" w:rsidRDefault="00F07AA7" w:rsidP="00F07AA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8</w:t>
            </w:r>
            <w:r w:rsidR="00826E45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7</w:t>
            </w:r>
            <w:r w:rsidR="00826E45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（五)</w:t>
            </w:r>
          </w:p>
        </w:tc>
        <w:tc>
          <w:tcPr>
            <w:tcW w:w="2023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126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7B1A03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F07AA7">
        <w:trPr>
          <w:trHeight w:val="344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體育</w:t>
            </w:r>
            <w:r w:rsidRPr="00A50A71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志願服務工作內容說明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F07AA7" w:rsidP="00F07A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李永山理事長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F07AA7">
        <w:trPr>
          <w:trHeight w:val="40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7B1A03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F07AA7">
        <w:trPr>
          <w:trHeight w:val="347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體育</w:t>
            </w:r>
            <w:r w:rsidRPr="00A50A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志願服務運用單位業務簡介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-志願服務計畫撰</w:t>
            </w:r>
            <w:r w:rsidRPr="00BD757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寫實作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F07AA7" w:rsidP="00F07A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李永山理事長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F07AA7">
        <w:trPr>
          <w:trHeight w:val="242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F07AA7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  <w:r w:rsidR="00F07AA7"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 w:rsidR="00F07A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="00F07AA7"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綜合討論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Default="00826E45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07AA7" w:rsidRPr="00EE219F" w:rsidTr="00F07AA7">
        <w:trPr>
          <w:trHeight w:val="242"/>
          <w:jc w:val="center"/>
        </w:trPr>
        <w:tc>
          <w:tcPr>
            <w:tcW w:w="884" w:type="dxa"/>
            <w:tcBorders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07AA7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07AA7" w:rsidRPr="00EE219F" w:rsidRDefault="00F07AA7" w:rsidP="00F07AA7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07AA7" w:rsidRPr="00EE219F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用餐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07AA7" w:rsidRDefault="00F07AA7" w:rsidP="00F07AA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F07AA7" w:rsidRPr="00EE219F" w:rsidRDefault="00F07AA7" w:rsidP="00F07AA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826E45" w:rsidRDefault="00826E45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※講師得視實施情況及時間等因素加以調整或更改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92DC1" w:rsidRDefault="00892DC1"/>
    <w:p w:rsidR="00211338" w:rsidRDefault="00211338"/>
    <w:p w:rsidR="007F76AC" w:rsidRPr="00F07AA7" w:rsidRDefault="007F76AC"/>
    <w:p w:rsidR="00BA3903" w:rsidRDefault="00BA3903" w:rsidP="00BA3903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lastRenderedPageBreak/>
        <w:t>104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年度嘉義縣縣政府推動社會體育運動志願服務年度計畫</w:t>
      </w:r>
    </w:p>
    <w:p w:rsidR="00BA3903" w:rsidRPr="00BA3903" w:rsidRDefault="00BA3903" w:rsidP="00BA3903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A390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</w:t>
      </w:r>
      <w:r w:rsid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</w:t>
      </w:r>
      <w:r w:rsidRPr="00BA390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課程研習計畫</w:t>
      </w:r>
      <w:r w:rsidRPr="00BA3903">
        <w:rPr>
          <w:rFonts w:ascii="標楷體" w:eastAsia="標楷體" w:hAnsi="標楷體" w:cs="Times New Roman" w:hint="eastAsia"/>
          <w:b/>
          <w:bCs/>
          <w:sz w:val="28"/>
          <w:szCs w:val="28"/>
        </w:rPr>
        <w:t>工作人員任務分配表</w:t>
      </w: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/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775"/>
        <w:gridCol w:w="1123"/>
        <w:gridCol w:w="1856"/>
        <w:gridCol w:w="4680"/>
      </w:tblGrid>
      <w:tr w:rsidR="007F76AC" w:rsidRPr="008934CC" w:rsidTr="0034095C">
        <w:trPr>
          <w:trHeight w:val="435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職  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姓  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現  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職    掌</w:t>
            </w:r>
          </w:p>
        </w:tc>
      </w:tr>
      <w:tr w:rsidR="007F76AC" w:rsidRPr="008934CC" w:rsidTr="0034095C">
        <w:trPr>
          <w:cantSplit/>
          <w:trHeight w:val="25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顧問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張花冠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縣長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督導全盤業務</w:t>
            </w:r>
          </w:p>
        </w:tc>
      </w:tr>
      <w:tr w:rsidR="007F76AC" w:rsidRPr="008934CC" w:rsidTr="0034095C">
        <w:trPr>
          <w:cantSplit/>
          <w:trHeight w:val="34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王建龍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教育處處長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35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副主任委員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李美華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教育處副處長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33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執行秘書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葉信一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運產科科長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綜理全盤業務</w:t>
            </w:r>
          </w:p>
        </w:tc>
      </w:tr>
      <w:tr w:rsidR="007F76AC" w:rsidRPr="008934CC" w:rsidTr="0034095C">
        <w:trPr>
          <w:cantSplit/>
          <w:trHeight w:val="27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副執行秘書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112E23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王</w:t>
            </w:r>
            <w:r w:rsidR="007F76AC"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郁鈞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運產科科員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顏金郎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策劃執行</w:t>
            </w:r>
          </w:p>
        </w:tc>
      </w:tr>
      <w:tr w:rsidR="007F76AC" w:rsidRPr="008934CC" w:rsidTr="0034095C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副總幹事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胡協豐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平林國小校長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行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政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謝惠秋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計畫執行、講師聯繫、報名、先前資料名冊、課程安排、綜合座談紀錄、手冊設計印製、研習時數登核發、成果彙整及敘獎等相關活動交辦工作</w:t>
            </w: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蔡如宜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大崎國小組長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湯欽伶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大崎國小校護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張用亶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BD4FD6" w:rsidP="00BD4FD6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安和國小校長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總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務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蔡易霖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研習物品採購、場地租借、茶水安排、單槍電腦經費等核銷相關交辦工作</w:t>
            </w: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莊國華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大崎國小幹事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劉政翰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工友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資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料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陳炫仲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大崎國小組長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報到會場佈置、拍照、等相關活動交辦工作</w:t>
            </w: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黃瀅嘉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鹿草國小主任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劉怡君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BD4FD6" w:rsidP="00BD4FD6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南靖</w:t>
            </w:r>
            <w:r w:rsidR="007F76AC"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教師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7F76AC" w:rsidRPr="008934CC" w:rsidTr="0034095C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服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務</w:t>
            </w:r>
          </w:p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C" w:rsidRPr="008934CC" w:rsidRDefault="007F76AC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陳建裕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BD4FD6" w:rsidP="00BD4FD6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竹園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6AC" w:rsidRPr="008934CC" w:rsidRDefault="007F76AC" w:rsidP="0034095C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簽到簿、報到工作及活動時間掌控等相關活動交辦工作</w:t>
            </w:r>
          </w:p>
        </w:tc>
      </w:tr>
      <w:tr w:rsidR="00BD4FD6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D6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D6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D6" w:rsidRPr="008934CC" w:rsidRDefault="00BD4FD6" w:rsidP="00E03F63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陳永昇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D6" w:rsidRPr="008934CC" w:rsidRDefault="00BD4FD6" w:rsidP="00E03F63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平林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D6" w:rsidRPr="008934CC" w:rsidRDefault="00BD4FD6" w:rsidP="0034095C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BD4FD6" w:rsidRPr="008934CC" w:rsidTr="0034095C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D6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D6" w:rsidRPr="008934CC" w:rsidRDefault="00BD4FD6" w:rsidP="0034095C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D6" w:rsidRPr="008934CC" w:rsidRDefault="00BD4FD6" w:rsidP="00F06083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江明洲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D6" w:rsidRPr="008934CC" w:rsidRDefault="00BD4FD6" w:rsidP="00F06083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竹園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D6" w:rsidRPr="008934CC" w:rsidRDefault="00BD4FD6" w:rsidP="0034095C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</w:tbl>
    <w:p w:rsidR="00BA3903" w:rsidRPr="00BA3903" w:rsidRDefault="007F76AC">
      <w:r w:rsidRPr="008934CC">
        <w:rPr>
          <w:rFonts w:ascii="Times New Roman" w:eastAsia="新細明體" w:hAnsi="Times New Roman" w:cs="Times New Roman" w:hint="eastAsia"/>
          <w:szCs w:val="24"/>
        </w:rPr>
        <w:t>※各組工作得視實際情況，跨組合作幫忙</w:t>
      </w:r>
    </w:p>
    <w:sectPr w:rsidR="00BA3903" w:rsidRPr="00BA3903" w:rsidSect="008C228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49" w:rsidRDefault="00EB0549" w:rsidP="00826E45">
      <w:r>
        <w:separator/>
      </w:r>
    </w:p>
  </w:endnote>
  <w:endnote w:type="continuationSeparator" w:id="0">
    <w:p w:rsidR="00EB0549" w:rsidRDefault="00EB0549" w:rsidP="008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49" w:rsidRDefault="00EB0549" w:rsidP="00826E45">
      <w:r>
        <w:separator/>
      </w:r>
    </w:p>
  </w:footnote>
  <w:footnote w:type="continuationSeparator" w:id="0">
    <w:p w:rsidR="00EB0549" w:rsidRDefault="00EB0549" w:rsidP="008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226"/>
    <w:multiLevelType w:val="hybridMultilevel"/>
    <w:tmpl w:val="75606C08"/>
    <w:lvl w:ilvl="0" w:tplc="FC02632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2F7D0351"/>
    <w:multiLevelType w:val="hybridMultilevel"/>
    <w:tmpl w:val="EEEEE2BC"/>
    <w:lvl w:ilvl="0" w:tplc="1E5859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8F"/>
    <w:rsid w:val="00052880"/>
    <w:rsid w:val="000841A9"/>
    <w:rsid w:val="00112E23"/>
    <w:rsid w:val="001158F5"/>
    <w:rsid w:val="00211338"/>
    <w:rsid w:val="00282038"/>
    <w:rsid w:val="00295E2E"/>
    <w:rsid w:val="002A2043"/>
    <w:rsid w:val="00383627"/>
    <w:rsid w:val="003872F7"/>
    <w:rsid w:val="003A3FC0"/>
    <w:rsid w:val="003B31C4"/>
    <w:rsid w:val="004E34C3"/>
    <w:rsid w:val="00543AD2"/>
    <w:rsid w:val="00561537"/>
    <w:rsid w:val="005A1B4E"/>
    <w:rsid w:val="005D4485"/>
    <w:rsid w:val="00667223"/>
    <w:rsid w:val="00692D75"/>
    <w:rsid w:val="006C6D4C"/>
    <w:rsid w:val="00701761"/>
    <w:rsid w:val="00740103"/>
    <w:rsid w:val="007629A0"/>
    <w:rsid w:val="007B1A03"/>
    <w:rsid w:val="007F05E8"/>
    <w:rsid w:val="007F76AC"/>
    <w:rsid w:val="00826E45"/>
    <w:rsid w:val="008928E4"/>
    <w:rsid w:val="00892DC1"/>
    <w:rsid w:val="008B50AE"/>
    <w:rsid w:val="008C228F"/>
    <w:rsid w:val="008E14FE"/>
    <w:rsid w:val="00907F7A"/>
    <w:rsid w:val="00936F9D"/>
    <w:rsid w:val="00A06578"/>
    <w:rsid w:val="00A522B7"/>
    <w:rsid w:val="00AC187E"/>
    <w:rsid w:val="00AF38FB"/>
    <w:rsid w:val="00B72EEF"/>
    <w:rsid w:val="00BA3903"/>
    <w:rsid w:val="00BC0357"/>
    <w:rsid w:val="00BD4FD6"/>
    <w:rsid w:val="00C64E2D"/>
    <w:rsid w:val="00CB1210"/>
    <w:rsid w:val="00CF13DA"/>
    <w:rsid w:val="00D119CE"/>
    <w:rsid w:val="00D32323"/>
    <w:rsid w:val="00D47589"/>
    <w:rsid w:val="00D7464C"/>
    <w:rsid w:val="00D80937"/>
    <w:rsid w:val="00D82661"/>
    <w:rsid w:val="00D92AE5"/>
    <w:rsid w:val="00DC63BB"/>
    <w:rsid w:val="00EB0549"/>
    <w:rsid w:val="00F07AA7"/>
    <w:rsid w:val="00F8539E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5C6ED-2C9E-4AF2-AF5A-C3D9F0A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8F"/>
    <w:pPr>
      <w:ind w:leftChars="200" w:left="480"/>
    </w:pPr>
  </w:style>
  <w:style w:type="character" w:styleId="a4">
    <w:name w:val="Hyperlink"/>
    <w:basedOn w:val="a0"/>
    <w:uiPriority w:val="99"/>
    <w:unhideWhenUsed/>
    <w:rsid w:val="00D826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6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E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E4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238;&#20659;&#22823;&#23822;&#22283;&#23567;&#20844;&#21209;&#20449;&#31665;dcps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王郁鈞</cp:lastModifiedBy>
  <cp:revision>6</cp:revision>
  <cp:lastPrinted>2015-07-20T07:02:00Z</cp:lastPrinted>
  <dcterms:created xsi:type="dcterms:W3CDTF">2015-07-16T15:02:00Z</dcterms:created>
  <dcterms:modified xsi:type="dcterms:W3CDTF">2015-07-20T07:25:00Z</dcterms:modified>
</cp:coreProperties>
</file>